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289"/>
        <w:gridCol w:w="1672"/>
        <w:gridCol w:w="2274"/>
      </w:tblGrid>
      <w:tr w:rsidR="008056C2" w:rsidRPr="008349D7" w14:paraId="55BFE939" w14:textId="77777777" w:rsidTr="008056C2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8056C2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1DB3F4A0" w:rsidR="008056C2" w:rsidRPr="00046421" w:rsidRDefault="008056C2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2A4FD9">
              <w:rPr>
                <w:b/>
                <w:color w:val="00B050"/>
                <w:sz w:val="30"/>
                <w:szCs w:val="30"/>
              </w:rPr>
              <w:t>Active Games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289" w:type="dxa"/>
            <w:shd w:val="clear" w:color="auto" w:fill="FFFFFF"/>
          </w:tcPr>
          <w:p w14:paraId="29A1EA96" w14:textId="1F8D8094" w:rsidR="008056C2" w:rsidRPr="00046421" w:rsidRDefault="008056C2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rStyle w:val="normaltextrun"/>
                <w:rFonts w:cs="Segoe UI"/>
                <w:b/>
                <w:bCs/>
                <w:sz w:val="30"/>
                <w:szCs w:val="30"/>
              </w:rPr>
              <w:t>10</w:t>
            </w:r>
            <w:r>
              <w:rPr>
                <w:rStyle w:val="normaltextrun"/>
                <w:rFonts w:cs="Segoe UI"/>
                <w:b/>
                <w:bCs/>
                <w:vertAlign w:val="superscript"/>
              </w:rPr>
              <w:t>th</w:t>
            </w:r>
            <w:r>
              <w:rPr>
                <w:rStyle w:val="normaltextrun"/>
                <w:rFonts w:cs="Segoe UI"/>
                <w:b/>
                <w:bCs/>
                <w:sz w:val="30"/>
                <w:szCs w:val="30"/>
              </w:rPr>
              <w:t xml:space="preserve"> September 2024</w:t>
            </w:r>
            <w:r>
              <w:rPr>
                <w:rStyle w:val="eop"/>
                <w:rFonts w:cs="Segoe UI"/>
                <w:sz w:val="30"/>
                <w:szCs w:val="30"/>
              </w:rPr>
              <w:t> </w:t>
            </w:r>
          </w:p>
        </w:tc>
        <w:tc>
          <w:tcPr>
            <w:tcW w:w="1672" w:type="dxa"/>
            <w:vMerge w:val="restart"/>
            <w:shd w:val="clear" w:color="auto" w:fill="D9D9D9"/>
          </w:tcPr>
          <w:p w14:paraId="43B158A7" w14:textId="2E0E73C3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8056C2" w:rsidRPr="007A49B1" w:rsidRDefault="008056C2" w:rsidP="008056C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="008056C2" w:rsidRPr="008349D7" w14:paraId="44490732" w14:textId="77777777" w:rsidTr="008056C2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8056C2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91F37FE" w:rsidR="008056C2" w:rsidRPr="00046421" w:rsidRDefault="008056C2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289" w:type="dxa"/>
            <w:shd w:val="clear" w:color="auto" w:fill="FFFFFF"/>
          </w:tcPr>
          <w:p w14:paraId="5BF5CB68" w14:textId="645C3B31" w:rsidR="008056C2" w:rsidRPr="00046421" w:rsidRDefault="008056C2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rStyle w:val="normaltextrun"/>
                <w:rFonts w:cs="Segoe UI"/>
                <w:b/>
                <w:bCs/>
                <w:sz w:val="30"/>
                <w:szCs w:val="30"/>
              </w:rPr>
              <w:t>9</w:t>
            </w:r>
            <w:r>
              <w:rPr>
                <w:rStyle w:val="normaltextrun"/>
                <w:rFonts w:cs="Segoe UI"/>
                <w:b/>
                <w:bCs/>
                <w:vertAlign w:val="superscript"/>
              </w:rPr>
              <w:t>th</w:t>
            </w:r>
            <w:r>
              <w:rPr>
                <w:rStyle w:val="normaltextrun"/>
                <w:rFonts w:cs="Segoe UI"/>
                <w:b/>
                <w:bCs/>
                <w:sz w:val="30"/>
                <w:szCs w:val="30"/>
              </w:rPr>
              <w:t xml:space="preserve"> September 2026</w:t>
            </w:r>
            <w:r>
              <w:rPr>
                <w:rStyle w:val="eop"/>
                <w:rFonts w:cs="Segoe UI"/>
                <w:sz w:val="30"/>
                <w:szCs w:val="30"/>
              </w:rPr>
              <w:t> </w:t>
            </w:r>
          </w:p>
        </w:tc>
        <w:tc>
          <w:tcPr>
            <w:tcW w:w="1672" w:type="dxa"/>
            <w:vMerge/>
            <w:shd w:val="clear" w:color="auto" w:fill="D9D9D9"/>
          </w:tcPr>
          <w:p w14:paraId="7F894DDD" w14:textId="77777777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8056C2" w:rsidRPr="007A49B1" w:rsidRDefault="008056C2" w:rsidP="008056C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25F120C6" w14:textId="023D3CD4" w:rsidR="004521F4" w:rsidRPr="008349D7" w:rsidRDefault="004521F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43037550" w:rsidR="008349D7" w:rsidRPr="002A4FD9" w:rsidRDefault="005A7567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bookmarkStart w:id="0" w:name="_Hlk67495999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</w:p>
        </w:tc>
        <w:tc>
          <w:tcPr>
            <w:tcW w:w="1556" w:type="dxa"/>
            <w:shd w:val="clear" w:color="auto" w:fill="auto"/>
          </w:tcPr>
          <w:p w14:paraId="0603C69F" w14:textId="77777777" w:rsidR="002A4FD9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D1B59A4" w14:textId="59E7838C" w:rsidR="008349D7" w:rsidRPr="002A4FD9" w:rsidRDefault="002A4FD9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E17A2C4" w14:textId="77777777" w:rsidR="00955D25" w:rsidRPr="00A177DF" w:rsidRDefault="00955D25" w:rsidP="00955D25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1" w:name="OLE_LINK27"/>
            <w:bookmarkStart w:id="2" w:name="OLE_LINK28"/>
            <w:r w:rsidRPr="00A177DF">
              <w:rPr>
                <w:bCs/>
              </w:rPr>
              <w:t>Section code of conduct in place to set clear expectations of behaviour.</w:t>
            </w:r>
          </w:p>
          <w:bookmarkEnd w:id="1"/>
          <w:bookmarkEnd w:id="2"/>
          <w:p w14:paraId="52A48E87" w14:textId="019AD91B" w:rsidR="00955D25" w:rsidRPr="002A4FD9" w:rsidRDefault="00955D25" w:rsidP="00955D2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Explain the </w:t>
            </w:r>
            <w:r>
              <w:rPr>
                <w:bCs/>
              </w:rPr>
              <w:t>game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p w14:paraId="64BD0253" w14:textId="77777777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game. </w:t>
            </w:r>
          </w:p>
          <w:p w14:paraId="420F25B6" w14:textId="77777777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3" w:name="OLE_LINK29"/>
            <w:bookmarkStart w:id="4" w:name="OLE_LINK30"/>
            <w:bookmarkStart w:id="5" w:name="OLE_LINK31"/>
            <w:bookmarkStart w:id="6" w:name="OLE_LINK32"/>
            <w:r w:rsidRPr="002A4FD9">
              <w:rPr>
                <w:bCs/>
              </w:rPr>
              <w:t xml:space="preserve">Use a clear communication to stop the game – everyone should stop as soon as they hear two blasts on the whistle or anyone shouting stop. </w:t>
            </w:r>
          </w:p>
          <w:bookmarkEnd w:id="3"/>
          <w:bookmarkEnd w:id="4"/>
          <w:p w14:paraId="5A267EBF" w14:textId="77777777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game. </w:t>
            </w:r>
          </w:p>
          <w:p w14:paraId="3B6FADBF" w14:textId="11D9581B" w:rsidR="008349D7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i/>
              </w:rPr>
            </w:pPr>
            <w:r w:rsidRPr="002A4FD9">
              <w:rPr>
                <w:bCs/>
              </w:rPr>
              <w:t>Have at least two leaders: one to control the game, one to monitor the room generally.</w:t>
            </w:r>
            <w:bookmarkEnd w:id="5"/>
            <w:bookmarkEnd w:id="6"/>
          </w:p>
        </w:tc>
        <w:tc>
          <w:tcPr>
            <w:tcW w:w="3549" w:type="dxa"/>
            <w:shd w:val="clear" w:color="auto" w:fill="auto"/>
          </w:tcPr>
          <w:p w14:paraId="2A7F4B89" w14:textId="0EAC571E" w:rsidR="008349D7" w:rsidRPr="002A4FD9" w:rsidRDefault="008349D7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0"/>
      <w:tr w:rsidR="008349D7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49443B0D" w:rsidR="00DD6407" w:rsidRPr="002A4FD9" w:rsidRDefault="005A7567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4C42F5">
              <w:rPr>
                <w:bCs/>
                <w:iCs/>
                <w:sz w:val="20"/>
                <w:szCs w:val="20"/>
              </w:rPr>
              <w:t>General risk of slips, trips, or falls, and injuries caused by col</w:t>
            </w:r>
            <w:r>
              <w:rPr>
                <w:bCs/>
                <w:iCs/>
                <w:sz w:val="20"/>
                <w:szCs w:val="20"/>
              </w:rPr>
              <w:t>lisions</w:t>
            </w:r>
          </w:p>
        </w:tc>
        <w:tc>
          <w:tcPr>
            <w:tcW w:w="1556" w:type="dxa"/>
            <w:shd w:val="clear" w:color="auto" w:fill="auto"/>
          </w:tcPr>
          <w:p w14:paraId="0A3BE8D7" w14:textId="77777777" w:rsidR="008349D7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793035D" w14:textId="4B86CD3B" w:rsidR="002A4FD9" w:rsidRPr="002A4FD9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A9985A3" w14:textId="77777777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>Check that the play area is clear of objects, particles, and spills that could increase risk of tripping or slipping or cause injury if someone falls on them.</w:t>
            </w:r>
          </w:p>
          <w:p w14:paraId="2B89BE27" w14:textId="77777777" w:rsidR="00DD6407" w:rsidRDefault="00046421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>Make sure that players are wearing appropriate footwear and laces are tied.</w:t>
            </w:r>
            <w:r w:rsidR="00DD6407" w:rsidRPr="002A4FD9">
              <w:rPr>
                <w:bCs/>
              </w:rPr>
              <w:t xml:space="preserve"> </w:t>
            </w:r>
          </w:p>
          <w:p w14:paraId="41230C85" w14:textId="4AE4186C" w:rsidR="00DD6407" w:rsidRPr="002A4FD9" w:rsidRDefault="00DD6407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>Close all doors where possible to make sure there aren't any additional obstacles.</w:t>
            </w:r>
          </w:p>
          <w:p w14:paraId="78A426A0" w14:textId="77777777" w:rsidR="00DD6407" w:rsidRPr="002A4FD9" w:rsidRDefault="00DD6407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Make sure that the rules of the game restrict or prohibit contact. </w:t>
            </w:r>
          </w:p>
          <w:p w14:paraId="4C6ABFEF" w14:textId="77777777" w:rsidR="00DD6407" w:rsidRPr="002A4FD9" w:rsidRDefault="00DD6407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>Consider how many people are playing (the more players, the higher the risk of serious injury).</w:t>
            </w:r>
          </w:p>
          <w:p w14:paraId="5EAEECCE" w14:textId="77777777" w:rsidR="008349D7" w:rsidRDefault="00DD6407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>Consider the difference in size between players (the greater the range, the higher the risk of serious injury).</w:t>
            </w:r>
          </w:p>
          <w:p w14:paraId="6DECB5FC" w14:textId="349A5AC3" w:rsidR="000811B2" w:rsidRPr="002A4FD9" w:rsidRDefault="000811B2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2D0E7BE9" w14:textId="77777777" w:rsidR="008349D7" w:rsidRPr="002A4FD9" w:rsidRDefault="00AB5D62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7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7"/>
          </w:p>
        </w:tc>
      </w:tr>
      <w:tr w:rsidR="00432FB6" w:rsidRPr="001C60E8" w14:paraId="0A86D59A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3D82F883" w14:textId="4FF207BE" w:rsidR="00432FB6" w:rsidRPr="00DD6407" w:rsidRDefault="005A7567" w:rsidP="00432FB6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Other unforeseen hazards</w:t>
            </w:r>
          </w:p>
        </w:tc>
        <w:tc>
          <w:tcPr>
            <w:tcW w:w="1556" w:type="dxa"/>
            <w:shd w:val="clear" w:color="auto" w:fill="auto"/>
          </w:tcPr>
          <w:p w14:paraId="3BF36A5F" w14:textId="77777777" w:rsidR="00432FB6" w:rsidRDefault="00432FB6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64847F0C" w14:textId="04449A3A" w:rsidR="00432FB6" w:rsidRDefault="00432FB6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6DD6322" w14:textId="77777777" w:rsidR="00432FB6" w:rsidRDefault="00432FB6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4A0AD7CF" w14:textId="0630F4CF" w:rsidR="00432FB6" w:rsidRPr="002A4FD9" w:rsidRDefault="00432FB6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Hazards to be shared with other leaders and </w:t>
            </w:r>
            <w:proofErr w:type="spellStart"/>
            <w:r w:rsidRPr="00996650">
              <w:rPr>
                <w:bCs/>
              </w:rPr>
              <w:t>appropraite</w:t>
            </w:r>
            <w:proofErr w:type="spellEnd"/>
            <w:r w:rsidRPr="00996650">
              <w:rPr>
                <w:bCs/>
              </w:rPr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</w:tcPr>
          <w:p w14:paraId="1D0601FC" w14:textId="77777777" w:rsidR="00432FB6" w:rsidRPr="002A4FD9" w:rsidRDefault="00432FB6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25A6BE" w14:textId="77777777" w:rsidR="008E6BD0" w:rsidRDefault="008E6BD0">
      <w:r>
        <w:separator/>
      </w:r>
    </w:p>
  </w:endnote>
  <w:endnote w:type="continuationSeparator" w:id="0">
    <w:p w14:paraId="3EC7D7FA" w14:textId="77777777" w:rsidR="008E6BD0" w:rsidRDefault="008E6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C02D79-5FA3-DD47-86A1-A6CB6DEC6EAD}"/>
    <w:embedBold r:id="rId2" w:fontKey="{6DA1EE2E-29C2-094F-8788-D3D94DB549C0}"/>
    <w:embedItalic r:id="rId3" w:fontKey="{C156AD8F-1D7E-D14A-9423-A076864C333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EDCF37E6-B18D-0B48-863E-6F7DF688A9E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DBD04A4-A597-FF47-81F3-E9856765EF9A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74CD8703-A4EB-9142-A133-709688CB4102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53A61624-8D5E-CA43-90D8-4E9D096EFC2F}"/>
    <w:embedBold r:id="rId8" w:fontKey="{9CE23F75-0B18-2443-86B6-B20CDEC24E52}"/>
    <w:embedItalic r:id="rId9" w:fontKey="{2BBA76CD-C318-8F49-A7CC-4A3FD3ACE081}"/>
    <w:embedBoldItalic r:id="rId10" w:fontKey="{B1D63EC7-3BC0-AF4D-8D86-53A153EE9BCB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3686AA88-A2C0-194C-83C2-480D386CD12D}"/>
    <w:embedBold r:id="rId12" w:fontKey="{6D2678E2-7742-A24B-A849-C7DD1BDDF601}"/>
    <w:embedItalic r:id="rId13" w:fontKey="{F27EAD08-0EFB-8441-8264-AF682AB77EBA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4" w:fontKey="{33A1C05E-CEC5-A846-8FDD-DFC90548E954}"/>
    <w:embedBold r:id="rId15" w:fontKey="{A3615880-5B48-DA43-BF0E-B4364BDF65FC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6" w:fontKey="{EFA14DE4-08B8-7F4B-9653-02B5539B8756}"/>
    <w:embedBold r:id="rId17" w:fontKey="{9D685599-0D1F-2F44-833D-597F5EE651EB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DE09AFE9-34E1-1247-8B12-F77CC3B23EDD}"/>
  </w:font>
  <w:font w:name="Nunito Light">
    <w:panose1 w:val="020B0604020202020204"/>
    <w:charset w:val="4D"/>
    <w:family w:val="auto"/>
    <w:pitch w:val="variable"/>
    <w:sig w:usb0="A00002FF" w:usb1="5000204B" w:usb2="00000000" w:usb3="00000000" w:csb0="00000197" w:csb1="00000000"/>
    <w:embedRegular r:id="rId19" w:fontKey="{31027A5A-5300-814B-BC78-612F8C9F1546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0" w:fontKey="{E88A0B81-ECFB-0441-B05C-9696618A87E0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21" w:fontKey="{AB4597DE-9025-354B-9F19-B3505EFB8617}"/>
    <w:embedBold r:id="rId22" w:fontKey="{C43A9A07-FF3A-ED41-8215-65C6B034D4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3" w:fontKey="{5AFE242F-EEA0-3348-885A-D57D0A7020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4" w:fontKey="{8493BE94-7954-FA44-BFCB-0B34C85E4D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CCA11C" w14:textId="77777777" w:rsidR="008E6BD0" w:rsidRDefault="008E6BD0">
      <w:r>
        <w:separator/>
      </w:r>
    </w:p>
  </w:footnote>
  <w:footnote w:type="continuationSeparator" w:id="0">
    <w:p w14:paraId="63E445E1" w14:textId="77777777" w:rsidR="008E6BD0" w:rsidRDefault="008E6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9917780">
    <w:abstractNumId w:val="17"/>
  </w:num>
  <w:num w:numId="2" w16cid:durableId="1962883695">
    <w:abstractNumId w:val="22"/>
  </w:num>
  <w:num w:numId="3" w16cid:durableId="382750894">
    <w:abstractNumId w:val="26"/>
  </w:num>
  <w:num w:numId="4" w16cid:durableId="79179164">
    <w:abstractNumId w:val="15"/>
  </w:num>
  <w:num w:numId="5" w16cid:durableId="24793435">
    <w:abstractNumId w:val="23"/>
  </w:num>
  <w:num w:numId="6" w16cid:durableId="1143160372">
    <w:abstractNumId w:val="0"/>
  </w:num>
  <w:num w:numId="7" w16cid:durableId="1619872178">
    <w:abstractNumId w:val="1"/>
  </w:num>
  <w:num w:numId="8" w16cid:durableId="879172562">
    <w:abstractNumId w:val="2"/>
  </w:num>
  <w:num w:numId="9" w16cid:durableId="1928268028">
    <w:abstractNumId w:val="3"/>
  </w:num>
  <w:num w:numId="10" w16cid:durableId="496455146">
    <w:abstractNumId w:val="8"/>
  </w:num>
  <w:num w:numId="11" w16cid:durableId="611282049">
    <w:abstractNumId w:val="4"/>
  </w:num>
  <w:num w:numId="12" w16cid:durableId="976035073">
    <w:abstractNumId w:val="5"/>
  </w:num>
  <w:num w:numId="13" w16cid:durableId="742873431">
    <w:abstractNumId w:val="6"/>
  </w:num>
  <w:num w:numId="14" w16cid:durableId="2056418070">
    <w:abstractNumId w:val="7"/>
  </w:num>
  <w:num w:numId="15" w16cid:durableId="988560537">
    <w:abstractNumId w:val="9"/>
  </w:num>
  <w:num w:numId="16" w16cid:durableId="1484734750">
    <w:abstractNumId w:val="11"/>
  </w:num>
  <w:num w:numId="17" w16cid:durableId="1252664203">
    <w:abstractNumId w:val="20"/>
  </w:num>
  <w:num w:numId="18" w16cid:durableId="901789240">
    <w:abstractNumId w:val="14"/>
  </w:num>
  <w:num w:numId="19" w16cid:durableId="227541161">
    <w:abstractNumId w:val="32"/>
  </w:num>
  <w:num w:numId="20" w16cid:durableId="231551274">
    <w:abstractNumId w:val="29"/>
  </w:num>
  <w:num w:numId="21" w16cid:durableId="697661529">
    <w:abstractNumId w:val="33"/>
  </w:num>
  <w:num w:numId="22" w16cid:durableId="824319336">
    <w:abstractNumId w:val="27"/>
  </w:num>
  <w:num w:numId="23" w16cid:durableId="1674338041">
    <w:abstractNumId w:val="12"/>
  </w:num>
  <w:num w:numId="24" w16cid:durableId="1785421143">
    <w:abstractNumId w:val="13"/>
  </w:num>
  <w:num w:numId="25" w16cid:durableId="1601713862">
    <w:abstractNumId w:val="24"/>
  </w:num>
  <w:num w:numId="26" w16cid:durableId="1575163091">
    <w:abstractNumId w:val="19"/>
  </w:num>
  <w:num w:numId="27" w16cid:durableId="956643861">
    <w:abstractNumId w:val="10"/>
  </w:num>
  <w:num w:numId="28" w16cid:durableId="1742092528">
    <w:abstractNumId w:val="16"/>
  </w:num>
  <w:num w:numId="29" w16cid:durableId="233466538">
    <w:abstractNumId w:val="21"/>
  </w:num>
  <w:num w:numId="30" w16cid:durableId="1731881582">
    <w:abstractNumId w:val="28"/>
  </w:num>
  <w:num w:numId="31" w16cid:durableId="947666392">
    <w:abstractNumId w:val="31"/>
  </w:num>
  <w:num w:numId="32" w16cid:durableId="1681855717">
    <w:abstractNumId w:val="30"/>
  </w:num>
  <w:num w:numId="33" w16cid:durableId="98452773">
    <w:abstractNumId w:val="18"/>
  </w:num>
  <w:num w:numId="34" w16cid:durableId="36506629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811B2"/>
    <w:rsid w:val="0009099A"/>
    <w:rsid w:val="000A48F6"/>
    <w:rsid w:val="000B2FCC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3C16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13F05"/>
    <w:rsid w:val="00421FE7"/>
    <w:rsid w:val="00432FB6"/>
    <w:rsid w:val="004521F4"/>
    <w:rsid w:val="00465843"/>
    <w:rsid w:val="00467139"/>
    <w:rsid w:val="0047668F"/>
    <w:rsid w:val="004900C8"/>
    <w:rsid w:val="004B2189"/>
    <w:rsid w:val="004C6902"/>
    <w:rsid w:val="004D1C50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A75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056C2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E6BD0"/>
    <w:rsid w:val="008F45A0"/>
    <w:rsid w:val="008F5881"/>
    <w:rsid w:val="0092652A"/>
    <w:rsid w:val="00940728"/>
    <w:rsid w:val="00950FCF"/>
    <w:rsid w:val="00955D25"/>
    <w:rsid w:val="00986207"/>
    <w:rsid w:val="00992CB2"/>
    <w:rsid w:val="00993843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761BF"/>
    <w:rsid w:val="00B91396"/>
    <w:rsid w:val="00B95CCA"/>
    <w:rsid w:val="00BB2EA1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13B5B"/>
    <w:rsid w:val="00D217F6"/>
    <w:rsid w:val="00D456BB"/>
    <w:rsid w:val="00D624BC"/>
    <w:rsid w:val="00D769A4"/>
    <w:rsid w:val="00D83ACF"/>
    <w:rsid w:val="00D9530F"/>
    <w:rsid w:val="00D95E26"/>
    <w:rsid w:val="00DC3D43"/>
    <w:rsid w:val="00DD1A3A"/>
    <w:rsid w:val="00DD5A5C"/>
    <w:rsid w:val="00DD6407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8369F"/>
    <w:rsid w:val="00F91EC6"/>
    <w:rsid w:val="00FB3B35"/>
    <w:rsid w:val="00FB55A6"/>
    <w:rsid w:val="00FC65CA"/>
    <w:rsid w:val="00FD15CA"/>
    <w:rsid w:val="00FE0D04"/>
    <w:rsid w:val="00FE510B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A4FD9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normaltextrun">
    <w:name w:val="normaltextrun"/>
    <w:basedOn w:val="DefaultParagraphFont"/>
    <w:rsid w:val="008056C2"/>
  </w:style>
  <w:style w:type="character" w:customStyle="1" w:styleId="eop">
    <w:name w:val="eop"/>
    <w:basedOn w:val="DefaultParagraphFont"/>
    <w:rsid w:val="00805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6A2BD3-34CF-43CC-8FA6-94931E8669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B5ADC9-A4D7-43CC-9C80-4E78F9BFD3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4E56B8-E91E-4987-ABB0-746446F544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76fd11-79d5-4789-a26b-8320e341e3bf"/>
    <ds:schemaRef ds:uri="b75983fa-2ef5-41c8-a731-0bc4b162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11</cp:revision>
  <cp:lastPrinted>2022-09-05T12:54:00Z</cp:lastPrinted>
  <dcterms:created xsi:type="dcterms:W3CDTF">2021-03-24T15:23:00Z</dcterms:created>
  <dcterms:modified xsi:type="dcterms:W3CDTF">2024-09-10T11:10:00Z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